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0"/>
        <w:jc w:val="both"/>
        <w:rPr>
          <w:color w:val="000000"/>
        </w:rPr>
      </w:pPr>
      <w:r>
        <w:rPr>
          <w:rFonts w:eastAsia="Arial" w:cs="Arial"/>
          <w:b/>
          <w:bCs/>
          <w:color w:val="000000"/>
          <w:sz w:val="20"/>
          <w:szCs w:val="20"/>
        </w:rPr>
        <w:t>Davidescu Ioan-Grigore</w:t>
      </w:r>
    </w:p>
    <w:p>
      <w:pPr>
        <w:pStyle w:val="Normal"/>
        <w:spacing w:before="0" w:after="40"/>
        <w:jc w:val="both"/>
        <w:rPr>
          <w:color w:val="000000"/>
        </w:rPr>
      </w:pPr>
      <w:r>
        <w:rPr>
          <w:rFonts w:eastAsia="Arial" w:cs="Arial"/>
          <w:color w:val="000000"/>
          <w:sz w:val="20"/>
          <w:szCs w:val="20"/>
        </w:rPr>
        <w:t>Sat Darza, Str. Darza nr. 316A, com. Crevedia, jud. Dambovita</w:t>
      </w:r>
    </w:p>
    <w:p>
      <w:pPr>
        <w:pStyle w:val="Normal"/>
        <w:spacing w:before="0" w:after="40"/>
        <w:jc w:val="both"/>
        <w:rPr>
          <w:color w:val="000000"/>
        </w:rPr>
      </w:pPr>
      <w:r>
        <w:rPr>
          <w:rFonts w:eastAsia="Arial" w:cs="Arial"/>
          <w:color w:val="000000"/>
          <w:sz w:val="20"/>
          <w:szCs w:val="20"/>
        </w:rPr>
        <w:t>Tel: 0744 500 090  |  E-mail: ionut@extra-net.ro</w:t>
      </w:r>
    </w:p>
    <w:p>
      <w:pPr>
        <w:pStyle w:val="Normal"/>
        <w:spacing w:before="0" w:after="200"/>
        <w:jc w:val="both"/>
        <w:rPr>
          <w:color w:val="000000"/>
        </w:rPr>
      </w:pPr>
      <w:r>
        <w:rPr>
          <w:rFonts w:eastAsia="Arial" w:cs="Arial"/>
          <w:color w:val="000000"/>
          <w:sz w:val="20"/>
          <w:szCs w:val="20"/>
        </w:rPr>
        <w:t>Data: 10 martie 2026</w:t>
      </w:r>
    </w:p>
    <w:p>
      <w:pPr>
        <w:pStyle w:val="Normal"/>
        <w:pBdr>
          <w:bottom w:val="single" w:sz="4" w:space="1" w:color="C00000"/>
        </w:pBdr>
        <w:spacing w:before="80" w:after="200"/>
        <w:rPr>
          <w:color w:val="000000"/>
        </w:rPr>
      </w:pPr>
      <w:r>
        <w:rPr>
          <w:color w:val="000000"/>
        </w:rPr>
      </w:r>
    </w:p>
    <w:p>
      <w:pPr>
        <w:pStyle w:val="Normal"/>
        <w:spacing w:before="0" w:after="40"/>
        <w:jc w:val="both"/>
        <w:rPr>
          <w:color w:val="000000"/>
        </w:rPr>
      </w:pPr>
      <w:r>
        <w:rPr>
          <w:rFonts w:eastAsia="Arial" w:cs="Arial"/>
          <w:b/>
          <w:bCs/>
          <w:color w:val="000000"/>
          <w:sz w:val="20"/>
          <w:szCs w:val="20"/>
        </w:rPr>
        <w:t>Catre:</w:t>
      </w:r>
    </w:p>
    <w:p>
      <w:pPr>
        <w:pStyle w:val="Normal"/>
        <w:spacing w:before="0" w:after="40"/>
        <w:jc w:val="both"/>
        <w:rPr>
          <w:color w:val="000000"/>
        </w:rPr>
      </w:pPr>
      <w:r>
        <w:rPr>
          <w:rFonts w:eastAsia="Arial" w:cs="Arial"/>
          <w:b/>
          <w:bCs/>
          <w:color w:val="000000"/>
          <w:sz w:val="20"/>
          <w:szCs w:val="20"/>
        </w:rPr>
        <w:t>AUTORITATEA NATIONALA PENTRU PROTECTIA CONSUMATORILOR (ANPC)</w:t>
      </w:r>
    </w:p>
    <w:p>
      <w:pPr>
        <w:pStyle w:val="Normal"/>
        <w:spacing w:before="0" w:after="40"/>
        <w:jc w:val="both"/>
        <w:rPr>
          <w:color w:val="000000"/>
        </w:rPr>
      </w:pPr>
      <w:r>
        <w:rPr>
          <w:rFonts w:eastAsia="Arial" w:cs="Arial"/>
          <w:color w:val="000000"/>
          <w:sz w:val="20"/>
          <w:szCs w:val="20"/>
        </w:rPr>
        <w:t>Bd. Aviatorilor nr. 72, Sector 1, Bucuresti</w:t>
      </w:r>
    </w:p>
    <w:p>
      <w:pPr>
        <w:pStyle w:val="Normal"/>
        <w:spacing w:before="0" w:after="200"/>
        <w:jc w:val="both"/>
        <w:rPr>
          <w:color w:val="000000"/>
        </w:rPr>
      </w:pPr>
      <w:r>
        <w:rPr>
          <w:rFonts w:eastAsia="Arial" w:cs="Arial"/>
          <w:color w:val="000000"/>
          <w:sz w:val="20"/>
          <w:szCs w:val="20"/>
        </w:rPr>
        <w:t>office@anpc.ro  |  www.anpc.ro</w:t>
      </w:r>
    </w:p>
    <w:p>
      <w:pPr>
        <w:pStyle w:val="Normal"/>
        <w:pBdr>
          <w:bottom w:val="single" w:sz="4" w:space="1" w:color="C00000"/>
        </w:pBdr>
        <w:spacing w:before="80" w:after="200"/>
        <w:rPr>
          <w:color w:val="000000"/>
        </w:rPr>
      </w:pPr>
      <w:r>
        <w:rPr>
          <w:color w:val="000000"/>
        </w:rPr>
      </w:r>
    </w:p>
    <w:p>
      <w:pPr>
        <w:pStyle w:val="Normal"/>
        <w:spacing w:before="0" w:after="240"/>
        <w:jc w:val="both"/>
        <w:rPr>
          <w:color w:val="000000"/>
        </w:rPr>
      </w:pPr>
      <w:r>
        <w:rPr>
          <w:rFonts w:eastAsia="Arial" w:cs="Arial"/>
          <w:b/>
          <w:bCs/>
          <w:color w:val="000000"/>
          <w:sz w:val="20"/>
          <w:szCs w:val="20"/>
        </w:rPr>
        <w:t xml:space="preserve">Spre stiinta: </w:t>
      </w:r>
      <w:r>
        <w:rPr>
          <w:rFonts w:eastAsia="Arial" w:cs="Arial"/>
          <w:b w:val="false"/>
          <w:bCs w:val="false"/>
          <w:color w:val="000000"/>
          <w:sz w:val="20"/>
          <w:szCs w:val="20"/>
        </w:rPr>
        <w:t>ANRE — Directia control si solutionare plangeri  |  anre@anre.ro</w:t>
      </w:r>
    </w:p>
    <w:p>
      <w:pPr>
        <w:pStyle w:val="Normal"/>
        <w:spacing w:before="120" w:after="160"/>
        <w:jc w:val="start"/>
        <w:rPr>
          <w:color w:val="000000"/>
        </w:rPr>
      </w:pPr>
      <w:r>
        <w:rPr>
          <w:rFonts w:eastAsia="Arial" w:cs="Arial"/>
          <w:b/>
          <w:bCs/>
          <w:color w:val="000000"/>
          <w:sz w:val="28"/>
          <w:szCs w:val="28"/>
        </w:rPr>
        <w:t>SESIZARE</w:t>
      </w:r>
    </w:p>
    <w:p>
      <w:pPr>
        <w:pStyle w:val="Normal"/>
        <w:spacing w:before="0" w:after="320"/>
        <w:jc w:val="start"/>
        <w:rPr>
          <w:color w:val="000000"/>
        </w:rPr>
      </w:pPr>
      <w:r>
        <w:rPr>
          <w:rFonts w:eastAsia="Arial" w:cs="Arial"/>
          <w:color w:val="000000"/>
          <w:sz w:val="22"/>
          <w:szCs w:val="22"/>
        </w:rPr>
        <w:t>privind furnizarea deficitara si persistenta a serviciului de distributie a energiei electrice cu prejudiciu economic direct si material dovedit</w:t>
      </w:r>
    </w:p>
    <w:p>
      <w:pPr>
        <w:pStyle w:val="Normal"/>
        <w:spacing w:before="0" w:after="80"/>
        <w:jc w:val="both"/>
        <w:rPr>
          <w:color w:val="000000"/>
        </w:rPr>
      </w:pPr>
      <w:r>
        <w:rPr>
          <w:rFonts w:eastAsia="Arial" w:cs="Arial"/>
          <w:color w:val="000000"/>
          <w:sz w:val="20"/>
          <w:szCs w:val="20"/>
        </w:rPr>
        <w:t>Stimate doamna / Stimate domnule,</w:t>
      </w:r>
    </w:p>
    <w:p>
      <w:pPr>
        <w:pStyle w:val="Normal"/>
        <w:spacing w:before="0" w:after="200"/>
        <w:jc w:val="both"/>
        <w:rPr>
          <w:color w:val="000000"/>
        </w:rPr>
      </w:pPr>
      <w:r>
        <w:rPr>
          <w:rFonts w:eastAsia="Arial" w:cs="Arial"/>
          <w:color w:val="000000"/>
          <w:sz w:val="20"/>
          <w:szCs w:val="20"/>
        </w:rPr>
        <w:t>Formulez prezenta sesizare impotriva operatorului DISTRIBUTIE ENERGIE ELECTRICA ROMANIA S.A. (DEER), Sucursala Targoviste, in calitate de consumator</w:t>
      </w:r>
      <w:r>
        <w:rPr>
          <w:rFonts w:eastAsia="Arial" w:cs="Arial"/>
          <w:color w:val="000000"/>
          <w:sz w:val="20"/>
          <w:szCs w:val="20"/>
        </w:rPr>
        <w:t>\prosumator</w:t>
      </w:r>
      <w:r>
        <w:rPr>
          <w:rFonts w:eastAsia="Arial" w:cs="Arial"/>
          <w:color w:val="000000"/>
          <w:sz w:val="20"/>
          <w:szCs w:val="20"/>
        </w:rPr>
        <w:t xml:space="preserve"> care plateste lunar pentru un serviciu de distributie a energiei electrice pe care nu il primeste la parametrii contractuali si legali. Sesizarea este sustinuta de date obiective inregistrate automat pe o perioada de 993 de zile si de un prejudiciu economic direct estimat la peste 38.500 lei.</w:t>
      </w:r>
    </w:p>
    <w:p>
      <w:pPr>
        <w:pStyle w:val="Heading1"/>
        <w:spacing w:before="280" w:after="140"/>
        <w:rPr>
          <w:color w:val="000000"/>
        </w:rPr>
      </w:pPr>
      <w:r>
        <w:rPr>
          <w:rFonts w:eastAsia="Arial" w:cs="Arial" w:ascii="Arial" w:hAnsi="Arial"/>
          <w:b/>
          <w:bCs/>
          <w:color w:val="000000"/>
          <w:sz w:val="26"/>
          <w:szCs w:val="26"/>
        </w:rPr>
        <w:t>1. Cine sunt si ce primesc</w:t>
      </w:r>
    </w:p>
    <w:tbl>
      <w:tblPr>
        <w:tblW w:w="9026" w:type="dxa"/>
        <w:jc w:val="start"/>
        <w:tblInd w:w="0" w:type="dxa"/>
        <w:tblLayout w:type="fixed"/>
        <w:tblCellMar>
          <w:top w:w="80" w:type="dxa"/>
          <w:start w:w="120" w:type="dxa"/>
          <w:bottom w:w="80" w:type="dxa"/>
          <w:end w:w="120" w:type="dxa"/>
        </w:tblCellMar>
      </w:tblPr>
      <w:tblGrid>
        <w:gridCol w:w="3000"/>
        <w:gridCol w:w="6026"/>
      </w:tblGrid>
      <w:tr>
        <w:trPr/>
        <w:tc>
          <w:tcPr>
            <w:tcW w:w="3000" w:type="dxa"/>
            <w:tcBorders>
              <w:top w:val="single" w:sz="2" w:space="0" w:color="BBBBBB"/>
              <w:start w:val="single" w:sz="2" w:space="0" w:color="BBBBBB"/>
              <w:bottom w:val="single" w:sz="2" w:space="0" w:color="BBBBBB"/>
              <w:end w:val="single" w:sz="2" w:space="0" w:color="BBBBBB"/>
            </w:tcBorders>
            <w:shd w:fill="D9E1F2" w:val="clear"/>
          </w:tcPr>
          <w:p>
            <w:pPr>
              <w:pStyle w:val="Normal"/>
              <w:rPr>
                <w:color w:val="000000"/>
              </w:rPr>
            </w:pPr>
            <w:r>
              <w:rPr>
                <w:rFonts w:eastAsia="Arial" w:cs="Arial"/>
                <w:b/>
                <w:bCs/>
                <w:color w:val="000000"/>
                <w:sz w:val="20"/>
                <w:szCs w:val="20"/>
              </w:rPr>
              <w:t>Persoana fizica</w:t>
            </w:r>
          </w:p>
        </w:tc>
        <w:tc>
          <w:tcPr>
            <w:tcW w:w="6026" w:type="dxa"/>
            <w:tcBorders>
              <w:top w:val="single" w:sz="2" w:space="0" w:color="BBBBBB"/>
              <w:start w:val="single" w:sz="2" w:space="0" w:color="BBBBBB"/>
              <w:bottom w:val="single" w:sz="2" w:space="0" w:color="BBBBBB"/>
              <w:end w:val="single" w:sz="2" w:space="0" w:color="BBBBBB"/>
            </w:tcBorders>
            <w:shd w:fill="D9E1F2" w:val="clear"/>
          </w:tcPr>
          <w:p>
            <w:pPr>
              <w:pStyle w:val="Normal"/>
              <w:rPr>
                <w:color w:val="000000"/>
              </w:rPr>
            </w:pPr>
            <w:r>
              <w:rPr>
                <w:rFonts w:eastAsia="Arial" w:cs="Arial"/>
                <w:b/>
                <w:bCs/>
                <w:color w:val="000000"/>
                <w:sz w:val="20"/>
                <w:szCs w:val="20"/>
              </w:rPr>
              <w:t>Date identificare</w:t>
            </w:r>
          </w:p>
        </w:tc>
      </w:tr>
      <w:tr>
        <w:trPr/>
        <w:tc>
          <w:tcPr>
            <w:tcW w:w="3000"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Nume, prenume</w:t>
            </w:r>
          </w:p>
        </w:tc>
        <w:tc>
          <w:tcPr>
            <w:tcW w:w="6026"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Davidescu Ioan-Grigore</w:t>
            </w:r>
          </w:p>
        </w:tc>
      </w:tr>
      <w:tr>
        <w:trPr/>
        <w:tc>
          <w:tcPr>
            <w:tcW w:w="3000"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Adresa loc de consum</w:t>
            </w:r>
          </w:p>
        </w:tc>
        <w:tc>
          <w:tcPr>
            <w:tcW w:w="6026"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Sat Darza, str. Darza nr. 316A, com. Crevedia, jud. Dambovita</w:t>
            </w:r>
          </w:p>
        </w:tc>
      </w:tr>
      <w:tr>
        <w:trPr/>
        <w:tc>
          <w:tcPr>
            <w:tcW w:w="3000"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Nr. loc de consum / POD</w:t>
            </w:r>
          </w:p>
        </w:tc>
        <w:tc>
          <w:tcPr>
            <w:tcW w:w="6026"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7003722402 / POD 594030600001985396 / PTA 3390</w:t>
            </w:r>
          </w:p>
        </w:tc>
      </w:tr>
    </w:tbl>
    <w:p>
      <w:pPr>
        <w:pStyle w:val="Normal"/>
        <w:spacing w:before="0" w:after="80"/>
        <w:rPr>
          <w:color w:val="000000"/>
        </w:rPr>
      </w:pPr>
      <w:r>
        <w:rPr>
          <w:color w:val="000000"/>
        </w:rPr>
      </w:r>
    </w:p>
    <w:p>
      <w:pPr>
        <w:pStyle w:val="Normal"/>
        <w:spacing w:before="0" w:after="200"/>
        <w:jc w:val="both"/>
        <w:rPr>
          <w:color w:val="000000"/>
        </w:rPr>
      </w:pPr>
      <w:r>
        <w:rPr>
          <w:rFonts w:eastAsia="Arial" w:cs="Arial"/>
          <w:b w:val="false"/>
          <w:bCs w:val="false"/>
          <w:color w:val="000000"/>
          <w:sz w:val="20"/>
          <w:szCs w:val="20"/>
        </w:rPr>
        <w:t xml:space="preserve">Operatorul reclamat: </w:t>
      </w:r>
      <w:r>
        <w:rPr>
          <w:rFonts w:eastAsia="Arial" w:cs="Arial"/>
          <w:b/>
          <w:bCs/>
          <w:color w:val="000000"/>
          <w:sz w:val="20"/>
          <w:szCs w:val="20"/>
        </w:rPr>
        <w:t>DISTRIBUTIE ENERGIE ELECTRICA ROMANIA S.A. (DEER), Sucursala Targoviste</w:t>
      </w:r>
      <w:r>
        <w:rPr>
          <w:rFonts w:eastAsia="Arial" w:cs="Arial"/>
          <w:b w:val="false"/>
          <w:bCs w:val="false"/>
          <w:color w:val="000000"/>
          <w:sz w:val="20"/>
          <w:szCs w:val="20"/>
        </w:rPr>
        <w:t>, Calea Domneasca nr. 236, 130016, Targoviste, jud. Dambovita. CIF: RO14476722.</w:t>
      </w:r>
    </w:p>
    <w:p>
      <w:pPr>
        <w:pStyle w:val="Heading1"/>
        <w:spacing w:before="280" w:after="140"/>
        <w:rPr>
          <w:color w:val="000000"/>
        </w:rPr>
      </w:pPr>
      <w:r>
        <w:rPr>
          <w:rFonts w:eastAsia="Arial" w:cs="Arial" w:ascii="Arial" w:hAnsi="Arial"/>
          <w:b/>
          <w:bCs/>
          <w:color w:val="000000"/>
          <w:sz w:val="26"/>
          <w:szCs w:val="26"/>
        </w:rPr>
        <w:t>2. Serviciul platit vs. serviciul primit</w:t>
      </w:r>
    </w:p>
    <w:p>
      <w:pPr>
        <w:pStyle w:val="Normal"/>
        <w:spacing w:before="0" w:after="100"/>
        <w:jc w:val="both"/>
        <w:rPr>
          <w:color w:val="000000"/>
        </w:rPr>
      </w:pPr>
      <w:r>
        <w:rPr>
          <w:rFonts w:eastAsia="Arial" w:cs="Arial"/>
          <w:color w:val="000000"/>
          <w:sz w:val="20"/>
          <w:szCs w:val="20"/>
        </w:rPr>
        <w:t>Platesc lunar factura de energie electrica si ma astept sa primesc in schimb un serviciu de distributie continuu si la parametrii prevazuti de lege. In realitate, in ultimii ani situatia este urmatoarea:</w:t>
      </w:r>
    </w:p>
    <w:p>
      <w:pPr>
        <w:pStyle w:val="ListParagraph"/>
        <w:numPr>
          <w:ilvl w:val="0"/>
          <w:numId w:val="5"/>
        </w:numPr>
        <w:spacing w:before="0" w:after="80"/>
        <w:rPr>
          <w:color w:val="000000"/>
        </w:rPr>
      </w:pPr>
      <w:r>
        <w:rPr>
          <w:rFonts w:eastAsia="Arial" w:cs="Arial"/>
          <w:b/>
          <w:bCs/>
          <w:color w:val="000000"/>
          <w:sz w:val="20"/>
          <w:szCs w:val="20"/>
        </w:rPr>
        <w:t>301</w:t>
      </w:r>
      <w:r>
        <w:rPr>
          <w:rFonts w:eastAsia="Arial" w:cs="Arial"/>
          <w:b/>
          <w:bCs/>
          <w:color w:val="000000"/>
          <w:sz w:val="20"/>
          <w:szCs w:val="20"/>
        </w:rPr>
        <w:t xml:space="preserve"> de intreruperi documentate automat</w:t>
      </w:r>
      <w:r>
        <w:rPr>
          <w:rFonts w:eastAsia="Arial" w:cs="Arial"/>
          <w:b w:val="false"/>
          <w:bCs w:val="false"/>
          <w:color w:val="000000"/>
          <w:sz w:val="20"/>
          <w:szCs w:val="20"/>
        </w:rPr>
        <w:t xml:space="preserve"> in perioada 25.04.2023–</w:t>
      </w:r>
      <w:r>
        <w:rPr>
          <w:rFonts w:eastAsia="Arial" w:cs="Arial"/>
          <w:b w:val="false"/>
          <w:bCs w:val="false"/>
          <w:color w:val="000000"/>
          <w:sz w:val="20"/>
          <w:szCs w:val="20"/>
        </w:rPr>
        <w:t>10</w:t>
      </w:r>
      <w:r>
        <w:rPr>
          <w:rFonts w:eastAsia="Arial" w:cs="Arial"/>
          <w:b w:val="false"/>
          <w:bCs w:val="false"/>
          <w:color w:val="000000"/>
          <w:sz w:val="20"/>
          <w:szCs w:val="20"/>
        </w:rPr>
        <w:t>.0</w:t>
      </w:r>
      <w:r>
        <w:rPr>
          <w:rFonts w:eastAsia="Arial" w:cs="Arial"/>
          <w:b w:val="false"/>
          <w:bCs w:val="false"/>
          <w:color w:val="000000"/>
          <w:sz w:val="20"/>
          <w:szCs w:val="20"/>
        </w:rPr>
        <w:t>3</w:t>
      </w:r>
      <w:r>
        <w:rPr>
          <w:rFonts w:eastAsia="Arial" w:cs="Arial"/>
          <w:b w:val="false"/>
          <w:bCs w:val="false"/>
          <w:color w:val="000000"/>
          <w:sz w:val="20"/>
          <w:szCs w:val="20"/>
        </w:rPr>
        <w:t>.2026 (</w:t>
      </w:r>
      <w:r>
        <w:rPr>
          <w:rFonts w:eastAsia="Arial" w:cs="Arial"/>
          <w:b w:val="false"/>
          <w:bCs w:val="false"/>
          <w:color w:val="000000"/>
          <w:sz w:val="20"/>
          <w:szCs w:val="20"/>
        </w:rPr>
        <w:t>1050</w:t>
      </w:r>
      <w:r>
        <w:rPr>
          <w:rFonts w:eastAsia="Arial" w:cs="Arial"/>
          <w:b w:val="false"/>
          <w:bCs w:val="false"/>
          <w:color w:val="000000"/>
          <w:sz w:val="20"/>
          <w:szCs w:val="20"/>
        </w:rPr>
        <w:t xml:space="preserve"> zile), la o frecventa medie de 7,5 intreruperi/luna. Datele sunt publice si verificabile la https://deer-stats.extra-net.ro.</w:t>
      </w:r>
    </w:p>
    <w:p>
      <w:pPr>
        <w:pStyle w:val="ListParagraph"/>
        <w:numPr>
          <w:ilvl w:val="0"/>
          <w:numId w:val="1"/>
        </w:numPr>
        <w:spacing w:before="0" w:after="80"/>
        <w:rPr>
          <w:color w:val="000000"/>
        </w:rPr>
      </w:pPr>
      <w:r>
        <w:rPr>
          <w:rFonts w:eastAsia="Arial" w:cs="Arial"/>
          <w:b/>
          <w:bCs/>
          <w:color w:val="000000"/>
          <w:sz w:val="20"/>
          <w:szCs w:val="20"/>
        </w:rPr>
        <w:t>Intreruperi aproape zilnice</w:t>
      </w:r>
      <w:r>
        <w:rPr>
          <w:rFonts w:eastAsia="Arial" w:cs="Arial"/>
          <w:b w:val="false"/>
          <w:bCs w:val="false"/>
          <w:color w:val="000000"/>
          <w:sz w:val="20"/>
          <w:szCs w:val="20"/>
        </w:rPr>
        <w:t xml:space="preserve"> in ultimele luni — 1 pana la 3 evenimente pe zi, fara notificare, fara explicatie, fara remediere.</w:t>
      </w:r>
    </w:p>
    <w:p>
      <w:pPr>
        <w:pStyle w:val="ListParagraph"/>
        <w:numPr>
          <w:ilvl w:val="0"/>
          <w:numId w:val="1"/>
        </w:numPr>
        <w:spacing w:before="0" w:after="80"/>
        <w:rPr>
          <w:color w:val="000000"/>
        </w:rPr>
      </w:pPr>
      <w:r>
        <w:rPr>
          <w:rFonts w:eastAsia="Arial" w:cs="Arial"/>
          <w:color w:val="000000"/>
          <w:sz w:val="20"/>
          <w:szCs w:val="20"/>
        </w:rPr>
        <w:t>Intreruperi de 16–60 de secunde confirmate prin masurare directa la punctul de consum — nu simple clipiri, ci caderi complete ale tensiunii care opresc si reseteaza echipamentele.</w:t>
      </w:r>
    </w:p>
    <w:p>
      <w:pPr>
        <w:pStyle w:val="ListParagraph"/>
        <w:numPr>
          <w:ilvl w:val="0"/>
          <w:numId w:val="1"/>
        </w:numPr>
        <w:spacing w:before="0" w:after="80"/>
        <w:rPr>
          <w:color w:val="000000"/>
        </w:rPr>
      </w:pPr>
      <w:r>
        <w:rPr>
          <w:rFonts w:eastAsia="Arial" w:cs="Arial"/>
          <w:color w:val="000000"/>
          <w:sz w:val="20"/>
          <w:szCs w:val="20"/>
        </w:rPr>
        <w:t>176 de intreruperi simultane la doua transformatoare distincte (PTA 3390 si PTA 3218) — demonstreaza o cauza sistemica in reteaua de medie tensiune, nu incidente izolate.</w:t>
      </w:r>
    </w:p>
    <w:p>
      <w:pPr>
        <w:pStyle w:val="Normal"/>
        <w:spacing w:before="0" w:after="80"/>
        <w:rPr>
          <w:color w:val="000000"/>
        </w:rPr>
      </w:pPr>
      <w:r>
        <w:rPr>
          <w:color w:val="000000"/>
        </w:rPr>
      </w:r>
    </w:p>
    <w:p>
      <w:pPr>
        <w:pStyle w:val="Normal"/>
        <w:pBdr>
          <w:left w:val="single" w:sz="16" w:space="8" w:color="C00000"/>
        </w:pBdr>
        <w:shd w:val="clear" w:fill="FFF5F5"/>
        <w:spacing w:before="120" w:after="160"/>
        <w:rPr>
          <w:color w:val="000000"/>
        </w:rPr>
      </w:pPr>
      <w:r>
        <w:rPr>
          <w:rFonts w:eastAsia="Arial" w:cs="Arial"/>
          <w:b/>
          <w:bCs/>
          <w:color w:val="000000"/>
          <w:sz w:val="20"/>
          <w:szCs w:val="20"/>
        </w:rPr>
        <w:t xml:space="preserve">Subliniez ca nu am intalnit un astfel de comportament al retelei electrice nicaieri altundeva in Romania. Suntem in anul 2026, la aproximativ 25 km de capitala tarii. </w:t>
      </w:r>
      <w:r>
        <w:rPr>
          <w:rFonts w:eastAsia="Arial" w:cs="Arial"/>
          <w:b w:val="false"/>
          <w:bCs w:val="false"/>
          <w:color w:val="000000"/>
          <w:sz w:val="20"/>
          <w:szCs w:val="20"/>
        </w:rPr>
        <w:t>Un serviciu cu intreruperi aproape zilnice nu reprezinta o calitate acceptabila a furnizarii, indiferent de cauza tehnica invocata de operator.</w:t>
      </w:r>
    </w:p>
    <w:p>
      <w:pPr>
        <w:pStyle w:val="Heading1"/>
        <w:spacing w:before="280" w:after="140"/>
        <w:rPr>
          <w:color w:val="000000"/>
        </w:rPr>
      </w:pPr>
      <w:r>
        <w:rPr>
          <w:rFonts w:eastAsia="Arial" w:cs="Arial" w:ascii="Arial" w:hAnsi="Arial"/>
          <w:b/>
          <w:bCs/>
          <w:color w:val="000000"/>
          <w:sz w:val="26"/>
          <w:szCs w:val="26"/>
        </w:rPr>
        <w:t>3. Prejudiciul economic direct</w:t>
      </w:r>
    </w:p>
    <w:p>
      <w:pPr>
        <w:pStyle w:val="Normal"/>
        <w:spacing w:before="0" w:after="120"/>
        <w:jc w:val="both"/>
        <w:rPr>
          <w:color w:val="000000"/>
        </w:rPr>
      </w:pPr>
      <w:r>
        <w:rPr>
          <w:rFonts w:eastAsia="Arial" w:cs="Arial"/>
          <w:color w:val="000000"/>
          <w:sz w:val="20"/>
          <w:szCs w:val="20"/>
        </w:rPr>
        <w:t>Intreruperile repetate au generat cheltuieli reale si pierderi economice documentabile. Prezint mai jos o estimare a prejudiciului suportat exclusiv din cauza calitatii deficitare a serviciului de distributie:</w:t>
      </w:r>
    </w:p>
    <w:tbl>
      <w:tblPr>
        <w:tblW w:w="9026" w:type="dxa"/>
        <w:jc w:val="start"/>
        <w:tblInd w:w="0" w:type="dxa"/>
        <w:tblLayout w:type="fixed"/>
        <w:tblCellMar>
          <w:top w:w="80" w:type="dxa"/>
          <w:start w:w="120" w:type="dxa"/>
          <w:bottom w:w="80" w:type="dxa"/>
          <w:end w:w="120" w:type="dxa"/>
        </w:tblCellMar>
      </w:tblPr>
      <w:tblGrid>
        <w:gridCol w:w="4199"/>
        <w:gridCol w:w="2400"/>
        <w:gridCol w:w="2427"/>
      </w:tblGrid>
      <w:tr>
        <w:trPr/>
        <w:tc>
          <w:tcPr>
            <w:tcW w:w="4199" w:type="dxa"/>
            <w:tcBorders>
              <w:top w:val="single" w:sz="2" w:space="0" w:color="BBBBBB"/>
              <w:start w:val="single" w:sz="2" w:space="0" w:color="BBBBBB"/>
              <w:bottom w:val="single" w:sz="2" w:space="0" w:color="BBBBBB"/>
              <w:end w:val="single" w:sz="2" w:space="0" w:color="BBBBBB"/>
            </w:tcBorders>
            <w:shd w:fill="D9E1F2" w:val="clear"/>
          </w:tcPr>
          <w:p>
            <w:pPr>
              <w:pStyle w:val="Normal"/>
              <w:rPr>
                <w:color w:val="000000"/>
              </w:rPr>
            </w:pPr>
            <w:r>
              <w:rPr>
                <w:rFonts w:eastAsia="Arial" w:cs="Arial"/>
                <w:b/>
                <w:bCs/>
                <w:color w:val="000000"/>
                <w:sz w:val="20"/>
                <w:szCs w:val="20"/>
              </w:rPr>
              <w:t>Tip prejudiciu</w:t>
            </w:r>
          </w:p>
        </w:tc>
        <w:tc>
          <w:tcPr>
            <w:tcW w:w="2400" w:type="dxa"/>
            <w:tcBorders>
              <w:top w:val="single" w:sz="2" w:space="0" w:color="BBBBBB"/>
              <w:start w:val="single" w:sz="2" w:space="0" w:color="BBBBBB"/>
              <w:bottom w:val="single" w:sz="2" w:space="0" w:color="BBBBBB"/>
              <w:end w:val="single" w:sz="2" w:space="0" w:color="BBBBBB"/>
            </w:tcBorders>
            <w:shd w:fill="D9E1F2" w:val="clear"/>
          </w:tcPr>
          <w:p>
            <w:pPr>
              <w:pStyle w:val="Normal"/>
              <w:rPr>
                <w:color w:val="000000"/>
              </w:rPr>
            </w:pPr>
            <w:r>
              <w:rPr>
                <w:rFonts w:eastAsia="Arial" w:cs="Arial"/>
                <w:b/>
                <w:bCs/>
                <w:color w:val="000000"/>
                <w:sz w:val="20"/>
                <w:szCs w:val="20"/>
              </w:rPr>
              <w:t>Valoare estimata</w:t>
            </w:r>
          </w:p>
        </w:tc>
        <w:tc>
          <w:tcPr>
            <w:tcW w:w="2427" w:type="dxa"/>
            <w:tcBorders>
              <w:top w:val="single" w:sz="2" w:space="0" w:color="BBBBBB"/>
              <w:start w:val="single" w:sz="2" w:space="0" w:color="BBBBBB"/>
              <w:bottom w:val="single" w:sz="2" w:space="0" w:color="BBBBBB"/>
              <w:end w:val="single" w:sz="2" w:space="0" w:color="BBBBBB"/>
            </w:tcBorders>
            <w:shd w:fill="D9E1F2" w:val="clear"/>
          </w:tcPr>
          <w:p>
            <w:pPr>
              <w:pStyle w:val="Normal"/>
              <w:rPr>
                <w:color w:val="000000"/>
              </w:rPr>
            </w:pPr>
            <w:r>
              <w:rPr>
                <w:rFonts w:eastAsia="Arial" w:cs="Arial"/>
                <w:b/>
                <w:bCs/>
                <w:color w:val="000000"/>
                <w:sz w:val="20"/>
                <w:szCs w:val="20"/>
              </w:rPr>
              <w:t>Observatii</w:t>
            </w:r>
          </w:p>
        </w:tc>
      </w:tr>
      <w:tr>
        <w:trPr/>
        <w:tc>
          <w:tcPr>
            <w:tcW w:w="4199"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 xml:space="preserve">UPS-uri si echipamente de protectie achizitionate exclusiv din cauza calitatii deficitare a retelei </w:t>
            </w:r>
            <w:r>
              <w:rPr>
                <w:rFonts w:eastAsia="Arial" w:cs="Arial"/>
                <w:b w:val="false"/>
                <w:bCs w:val="false"/>
                <w:color w:val="000000"/>
                <w:sz w:val="20"/>
                <w:szCs w:val="20"/>
              </w:rPr>
              <w:t>in perioada 2024-2026</w:t>
            </w:r>
          </w:p>
        </w:tc>
        <w:tc>
          <w:tcPr>
            <w:tcW w:w="2400"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bCs/>
                <w:color w:val="000000"/>
                <w:sz w:val="20"/>
                <w:szCs w:val="20"/>
              </w:rPr>
              <w:t>~</w:t>
            </w:r>
            <w:r>
              <w:rPr>
                <w:rFonts w:eastAsia="Arial" w:cs="Arial"/>
                <w:b/>
                <w:bCs/>
                <w:color w:val="000000"/>
                <w:sz w:val="20"/>
                <w:szCs w:val="20"/>
              </w:rPr>
              <w:t>1</w:t>
            </w:r>
            <w:r>
              <w:rPr>
                <w:rFonts w:eastAsia="Arial" w:cs="Arial"/>
                <w:b/>
                <w:bCs/>
                <w:color w:val="000000"/>
                <w:sz w:val="20"/>
                <w:szCs w:val="20"/>
              </w:rPr>
              <w:t>0.000 lei</w:t>
            </w:r>
          </w:p>
        </w:tc>
        <w:tc>
          <w:tcPr>
            <w:tcW w:w="2427"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 xml:space="preserve"> </w:t>
            </w:r>
            <w:r>
              <w:rPr>
                <w:rFonts w:eastAsia="Arial" w:cs="Arial"/>
                <w:b w:val="false"/>
                <w:bCs w:val="false"/>
                <w:color w:val="000000"/>
                <w:sz w:val="20"/>
                <w:szCs w:val="20"/>
              </w:rPr>
              <w:t>2 buc UPS APC 2200VA</w:t>
            </w:r>
          </w:p>
        </w:tc>
      </w:tr>
      <w:tr>
        <w:trPr/>
        <w:tc>
          <w:tcPr>
            <w:tcW w:w="4199"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color w:val="000000"/>
              </w:rPr>
              <w:t xml:space="preserve">Achizitia uni generator in aceasi perioada </w:t>
            </w:r>
            <w:r>
              <w:rPr>
                <w:rFonts w:eastAsia="Arial" w:cs="Arial"/>
                <w:b w:val="false"/>
                <w:bCs w:val="false"/>
                <w:color w:val="000000"/>
                <w:sz w:val="20"/>
                <w:szCs w:val="20"/>
              </w:rPr>
              <w:t>2024-2026</w:t>
            </w:r>
          </w:p>
        </w:tc>
        <w:tc>
          <w:tcPr>
            <w:tcW w:w="2400" w:type="dxa"/>
            <w:tcBorders>
              <w:top w:val="single" w:sz="2" w:space="0" w:color="BBBBBB"/>
              <w:start w:val="single" w:sz="2" w:space="0" w:color="BBBBBB"/>
              <w:bottom w:val="single" w:sz="2" w:space="0" w:color="BBBBBB"/>
              <w:end w:val="single" w:sz="2" w:space="0" w:color="BBBBBB"/>
            </w:tcBorders>
          </w:tcPr>
          <w:p>
            <w:pPr>
              <w:pStyle w:val="Normal"/>
              <w:rPr>
                <w:b/>
                <w:bCs/>
                <w:color w:val="000000"/>
              </w:rPr>
            </w:pPr>
            <w:r>
              <w:rPr>
                <w:b/>
                <w:bCs/>
                <w:color w:val="000000"/>
              </w:rPr>
              <w:t>~7.000 lei</w:t>
            </w:r>
          </w:p>
        </w:tc>
        <w:tc>
          <w:tcPr>
            <w:tcW w:w="2427"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color w:val="000000"/>
              </w:rPr>
              <w:t xml:space="preserve">1 buc Subaru EX Generator </w:t>
            </w:r>
          </w:p>
        </w:tc>
      </w:tr>
      <w:tr>
        <w:trPr/>
        <w:tc>
          <w:tcPr>
            <w:tcW w:w="4199" w:type="dxa"/>
            <w:tcBorders>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Invertor solar Deye 12kW defectat ca urmare a intreruperilor repetate</w:t>
            </w:r>
          </w:p>
        </w:tc>
        <w:tc>
          <w:tcPr>
            <w:tcW w:w="2400" w:type="dxa"/>
            <w:tcBorders>
              <w:start w:val="single" w:sz="2" w:space="0" w:color="BBBBBB"/>
              <w:bottom w:val="single" w:sz="2" w:space="0" w:color="BBBBBB"/>
              <w:end w:val="single" w:sz="2" w:space="0" w:color="BBBBBB"/>
            </w:tcBorders>
          </w:tcPr>
          <w:p>
            <w:pPr>
              <w:pStyle w:val="Normal"/>
              <w:rPr>
                <w:color w:val="000000"/>
              </w:rPr>
            </w:pPr>
            <w:r>
              <w:rPr>
                <w:rFonts w:eastAsia="Arial" w:cs="Arial"/>
                <w:b/>
                <w:bCs/>
                <w:color w:val="000000"/>
                <w:sz w:val="20"/>
                <w:szCs w:val="20"/>
              </w:rPr>
              <w:t>~8.500 lei (1.700 EUR)</w:t>
            </w:r>
          </w:p>
        </w:tc>
        <w:tc>
          <w:tcPr>
            <w:tcW w:w="2427" w:type="dxa"/>
            <w:tcBorders>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 xml:space="preserve">Davidescu Ioan, loc de consum PTA 3390, </w:t>
            </w:r>
          </w:p>
        </w:tc>
      </w:tr>
      <w:tr>
        <w:trPr/>
        <w:tc>
          <w:tcPr>
            <w:tcW w:w="4199"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Productie solara pierduta pe perioada defectarii si functionarii defectuoase a invertorului</w:t>
            </w:r>
          </w:p>
        </w:tc>
        <w:tc>
          <w:tcPr>
            <w:tcW w:w="2400"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Necuantificat exact</w:t>
            </w:r>
          </w:p>
        </w:tc>
        <w:tc>
          <w:tcPr>
            <w:tcW w:w="2427"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Prejudiciu continuu, estimabil pe baza productiei medii</w:t>
            </w:r>
          </w:p>
        </w:tc>
      </w:tr>
      <w:tr>
        <w:trPr/>
        <w:tc>
          <w:tcPr>
            <w:tcW w:w="4199"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 xml:space="preserve">Pierderi de productivitate — resetari echipamente, blocaje activitate, timp pierdut la fiecare eveniment, </w:t>
            </w:r>
            <w:r>
              <w:rPr>
                <w:rFonts w:eastAsia="Arial" w:cs="Arial"/>
                <w:b w:val="false"/>
                <w:bCs w:val="false"/>
                <w:color w:val="000000"/>
                <w:sz w:val="20"/>
                <w:szCs w:val="20"/>
              </w:rPr>
              <w:t>mentionez ca administrez o companie de software si mare pare din activate o desfasor acasa la locul de consum.</w:t>
            </w:r>
          </w:p>
        </w:tc>
        <w:tc>
          <w:tcPr>
            <w:tcW w:w="2400"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Necuantificat exact</w:t>
            </w:r>
          </w:p>
        </w:tc>
        <w:tc>
          <w:tcPr>
            <w:tcW w:w="2427" w:type="dxa"/>
            <w:tcBorders>
              <w:top w:val="single" w:sz="2" w:space="0" w:color="BBBBBB"/>
              <w:start w:val="single" w:sz="2" w:space="0" w:color="BBBBBB"/>
              <w:bottom w:val="single" w:sz="2" w:space="0" w:color="BBBBBB"/>
              <w:end w:val="single" w:sz="2" w:space="0" w:color="BBBBBB"/>
            </w:tcBorders>
          </w:tcPr>
          <w:p>
            <w:pPr>
              <w:pStyle w:val="Normal"/>
              <w:rPr>
                <w:color w:val="000000"/>
              </w:rPr>
            </w:pPr>
            <w:r>
              <w:rPr>
                <w:rFonts w:eastAsia="Arial" w:cs="Arial"/>
                <w:b w:val="false"/>
                <w:bCs w:val="false"/>
                <w:color w:val="000000"/>
                <w:sz w:val="20"/>
                <w:szCs w:val="20"/>
              </w:rPr>
              <w:t>Documentabil prin frecventa intreruperilor (463 evenimente / 993 zile)</w:t>
            </w:r>
          </w:p>
        </w:tc>
      </w:tr>
      <w:tr>
        <w:trPr/>
        <w:tc>
          <w:tcPr>
            <w:tcW w:w="4199" w:type="dxa"/>
            <w:tcBorders>
              <w:top w:val="single" w:sz="2" w:space="0" w:color="BBBBBB"/>
              <w:start w:val="single" w:sz="2" w:space="0" w:color="BBBBBB"/>
              <w:bottom w:val="single" w:sz="2" w:space="0" w:color="BBBBBB"/>
              <w:end w:val="single" w:sz="2" w:space="0" w:color="BBBBBB"/>
            </w:tcBorders>
            <w:shd w:fill="FFF2F2" w:val="clear"/>
          </w:tcPr>
          <w:p>
            <w:pPr>
              <w:pStyle w:val="Normal"/>
              <w:rPr>
                <w:color w:val="000000"/>
              </w:rPr>
            </w:pPr>
            <w:r>
              <w:rPr>
                <w:rFonts w:eastAsia="Arial" w:cs="Arial"/>
                <w:b/>
                <w:bCs/>
                <w:color w:val="000000"/>
                <w:sz w:val="20"/>
                <w:szCs w:val="20"/>
              </w:rPr>
              <w:t>TOTAL prejudiciu direct estimat</w:t>
            </w:r>
          </w:p>
        </w:tc>
        <w:tc>
          <w:tcPr>
            <w:tcW w:w="2400" w:type="dxa"/>
            <w:tcBorders>
              <w:top w:val="single" w:sz="2" w:space="0" w:color="BBBBBB"/>
              <w:start w:val="single" w:sz="2" w:space="0" w:color="BBBBBB"/>
              <w:bottom w:val="single" w:sz="2" w:space="0" w:color="BBBBBB"/>
              <w:end w:val="single" w:sz="2" w:space="0" w:color="BBBBBB"/>
            </w:tcBorders>
            <w:shd w:fill="FFF2F2" w:val="clear"/>
          </w:tcPr>
          <w:p>
            <w:pPr>
              <w:pStyle w:val="Normal"/>
              <w:rPr>
                <w:color w:val="000000"/>
              </w:rPr>
            </w:pPr>
            <w:r>
              <w:rPr>
                <w:rFonts w:eastAsia="Arial" w:cs="Arial"/>
                <w:b/>
                <w:bCs/>
                <w:color w:val="000000"/>
                <w:sz w:val="20"/>
                <w:szCs w:val="20"/>
              </w:rPr>
              <w:t xml:space="preserve">peste </w:t>
            </w:r>
            <w:r>
              <w:rPr>
                <w:rFonts w:eastAsia="Arial" w:cs="Arial"/>
                <w:b/>
                <w:bCs/>
                <w:color w:val="000000"/>
                <w:sz w:val="20"/>
                <w:szCs w:val="20"/>
              </w:rPr>
              <w:t>25</w:t>
            </w:r>
            <w:r>
              <w:rPr>
                <w:rFonts w:eastAsia="Arial" w:cs="Arial"/>
                <w:b/>
                <w:bCs/>
                <w:color w:val="000000"/>
                <w:sz w:val="20"/>
                <w:szCs w:val="20"/>
              </w:rPr>
              <w:t>.500 lei</w:t>
            </w:r>
          </w:p>
        </w:tc>
        <w:tc>
          <w:tcPr>
            <w:tcW w:w="2427" w:type="dxa"/>
            <w:tcBorders>
              <w:top w:val="single" w:sz="2" w:space="0" w:color="BBBBBB"/>
              <w:start w:val="single" w:sz="2" w:space="0" w:color="BBBBBB"/>
              <w:bottom w:val="single" w:sz="2" w:space="0" w:color="BBBBBB"/>
              <w:end w:val="single" w:sz="2" w:space="0" w:color="BBBBBB"/>
            </w:tcBorders>
            <w:shd w:fill="FFF2F2" w:val="clear"/>
          </w:tcPr>
          <w:p>
            <w:pPr>
              <w:pStyle w:val="Normal"/>
              <w:rPr>
                <w:color w:val="000000"/>
              </w:rPr>
            </w:pPr>
            <w:r>
              <w:rPr>
                <w:rFonts w:eastAsia="Arial" w:cs="Arial"/>
                <w:b w:val="false"/>
                <w:bCs w:val="false"/>
                <w:color w:val="000000"/>
                <w:sz w:val="20"/>
                <w:szCs w:val="20"/>
              </w:rPr>
              <w:t>La care se adauga prejudicii continue necuantificate</w:t>
            </w:r>
          </w:p>
        </w:tc>
      </w:tr>
    </w:tbl>
    <w:p>
      <w:pPr>
        <w:pStyle w:val="Normal"/>
        <w:spacing w:before="0" w:after="80"/>
        <w:rPr>
          <w:color w:val="000000"/>
        </w:rPr>
      </w:pPr>
      <w:r>
        <w:rPr>
          <w:color w:val="000000"/>
        </w:rPr>
      </w:r>
    </w:p>
    <w:p>
      <w:pPr>
        <w:pStyle w:val="Normal"/>
        <w:spacing w:before="0" w:after="100"/>
        <w:jc w:val="both"/>
        <w:rPr>
          <w:color w:val="000000"/>
        </w:rPr>
      </w:pPr>
      <w:r>
        <w:rPr>
          <w:rFonts w:eastAsia="Arial" w:cs="Arial"/>
          <w:b/>
          <w:bCs/>
          <w:color w:val="000000"/>
          <w:sz w:val="20"/>
          <w:szCs w:val="20"/>
        </w:rPr>
        <w:t>Invertorul solar Deye 12kW</w:t>
      </w:r>
      <w:r>
        <w:rPr>
          <w:rFonts w:eastAsia="Arial" w:cs="Arial"/>
          <w:b w:val="false"/>
          <w:bCs w:val="false"/>
          <w:color w:val="000000"/>
          <w:sz w:val="20"/>
          <w:szCs w:val="20"/>
        </w:rPr>
        <w:t xml:space="preserve"> (valoare ~1.700 EUR / ~8.500 lei) s-a defectat ca urmare directa a intreruperilor repetate de tensiune, iar sistemul de productie fotovoltaica a functionat defectuos pe o perioada extinsa, generand o pierdere de productie solara greu de cuantificat exact, dar reala si continua.</w:t>
      </w:r>
    </w:p>
    <w:p>
      <w:pPr>
        <w:pStyle w:val="Normal"/>
        <w:spacing w:before="0" w:after="100"/>
        <w:jc w:val="both"/>
        <w:rPr>
          <w:color w:val="000000"/>
        </w:rPr>
      </w:pPr>
      <w:r>
        <w:rPr>
          <w:rFonts w:eastAsia="Arial" w:cs="Arial"/>
          <w:b/>
          <w:bCs/>
          <w:color w:val="000000"/>
          <w:sz w:val="20"/>
          <w:szCs w:val="20"/>
        </w:rPr>
        <w:t xml:space="preserve">UPS-urile si echipamentele de protectie </w:t>
      </w:r>
      <w:r>
        <w:rPr>
          <w:rFonts w:eastAsia="Arial" w:cs="Arial"/>
          <w:b/>
          <w:bCs/>
          <w:color w:val="000000"/>
          <w:sz w:val="20"/>
          <w:szCs w:val="20"/>
        </w:rPr>
        <w:t>su generare curent</w:t>
      </w:r>
      <w:r>
        <w:rPr>
          <w:rFonts w:eastAsia="Arial" w:cs="Arial"/>
          <w:b w:val="false"/>
          <w:bCs w:val="false"/>
          <w:color w:val="000000"/>
          <w:sz w:val="20"/>
          <w:szCs w:val="20"/>
        </w:rPr>
        <w:t xml:space="preserve"> (estimate la ~</w:t>
      </w:r>
      <w:r>
        <w:rPr>
          <w:rFonts w:eastAsia="Arial" w:cs="Arial"/>
          <w:b w:val="false"/>
          <w:bCs w:val="false"/>
          <w:color w:val="000000"/>
          <w:sz w:val="20"/>
          <w:szCs w:val="20"/>
        </w:rPr>
        <w:t>17</w:t>
      </w:r>
      <w:r>
        <w:rPr>
          <w:rFonts w:eastAsia="Arial" w:cs="Arial"/>
          <w:b w:val="false"/>
          <w:bCs w:val="false"/>
          <w:color w:val="000000"/>
          <w:sz w:val="20"/>
          <w:szCs w:val="20"/>
        </w:rPr>
        <w:t>.000 lei) au fost achizitionate exclusiv pentru a compensa calitatea deficitara a retelei — cheltuieli care nu ar fi existat daca serviciul ar fi fost furnizat la parametrii contractuali. Documentele justificative pot fi puse la dispozitie in cadrul unui control.</w:t>
      </w:r>
    </w:p>
    <w:p>
      <w:pPr>
        <w:pStyle w:val="Normal"/>
        <w:spacing w:before="0" w:after="200"/>
        <w:jc w:val="both"/>
        <w:rPr>
          <w:color w:val="000000"/>
        </w:rPr>
      </w:pPr>
      <w:r>
        <w:rPr>
          <w:rFonts w:eastAsia="Arial" w:cs="Arial"/>
          <w:color w:val="000000"/>
          <w:sz w:val="20"/>
          <w:szCs w:val="20"/>
        </w:rPr>
        <w:t>La acestea se adauga pierderi de productivitate la fiecare eveniment: echipamente care nu pot fi toate protejate prin UPS, resetari de sisteme, blocaje in activitatea ART INFOMARK SRL, timp pierdut si degradarea in timp a aparaturii electronice prin cicluri repetate de oprire-pornire.</w:t>
      </w:r>
    </w:p>
    <w:p>
      <w:pPr>
        <w:pStyle w:val="Heading1"/>
        <w:spacing w:before="280" w:after="140"/>
        <w:rPr>
          <w:color w:val="000000"/>
        </w:rPr>
      </w:pPr>
      <w:r>
        <w:rPr>
          <w:rFonts w:eastAsia="Arial" w:cs="Arial" w:ascii="Arial" w:hAnsi="Arial"/>
          <w:b/>
          <w:bCs/>
          <w:color w:val="000000"/>
          <w:sz w:val="26"/>
          <w:szCs w:val="26"/>
        </w:rPr>
        <w:t>4. Operatorul a recunoscut problema dar nu a remediat-o</w:t>
      </w:r>
    </w:p>
    <w:p>
      <w:pPr>
        <w:pStyle w:val="Normal"/>
        <w:spacing w:before="0" w:after="80"/>
        <w:jc w:val="both"/>
        <w:rPr>
          <w:color w:val="000000"/>
        </w:rPr>
      </w:pPr>
      <w:r>
        <w:rPr>
          <w:rFonts w:eastAsia="Arial" w:cs="Arial"/>
          <w:color w:val="000000"/>
          <w:sz w:val="20"/>
          <w:szCs w:val="20"/>
        </w:rPr>
        <w:t>DEER a recunoscut in raspunsul nr. RUR/DEER PL/11658/02.03.2026 un numar de 51 de RAR+ (reanclanari automate) in 14 luni. Cu toate acestea:</w:t>
      </w:r>
    </w:p>
    <w:p>
      <w:pPr>
        <w:pStyle w:val="ListParagraph"/>
        <w:numPr>
          <w:ilvl w:val="0"/>
          <w:numId w:val="1"/>
        </w:numPr>
        <w:spacing w:before="0" w:after="80"/>
        <w:rPr>
          <w:color w:val="000000"/>
        </w:rPr>
      </w:pPr>
      <w:r>
        <w:rPr>
          <w:rFonts w:eastAsia="Arial" w:cs="Arial"/>
          <w:color w:val="000000"/>
          <w:sz w:val="20"/>
          <w:szCs w:val="20"/>
        </w:rPr>
        <w:t>Nu a furnizat niciun timestamp individual sau durata per eveniment — ceea ce face imposibila orice verificare independenta.</w:t>
      </w:r>
    </w:p>
    <w:p>
      <w:pPr>
        <w:pStyle w:val="ListParagraph"/>
        <w:numPr>
          <w:ilvl w:val="0"/>
          <w:numId w:val="1"/>
        </w:numPr>
        <w:spacing w:before="0" w:after="80"/>
        <w:rPr>
          <w:color w:val="000000"/>
        </w:rPr>
      </w:pPr>
      <w:r>
        <w:rPr>
          <w:rFonts w:eastAsia="Arial" w:cs="Arial"/>
          <w:color w:val="000000"/>
          <w:sz w:val="20"/>
          <w:szCs w:val="20"/>
        </w:rPr>
        <w:t>A atribuit cauzele stolurilor de pasari pe liniile de medie tensiune — explicatie incompatibila cu faptul ca 55% din intreruperi se produc sistematic in intervalul 05:00–11:59 si ca 176 de evenimente sunt simultane la doua transformatoare distincte.</w:t>
      </w:r>
    </w:p>
    <w:p>
      <w:pPr>
        <w:pStyle w:val="ListParagraph"/>
        <w:numPr>
          <w:ilvl w:val="0"/>
          <w:numId w:val="1"/>
        </w:numPr>
        <w:spacing w:before="0" w:after="80"/>
        <w:rPr>
          <w:color w:val="000000"/>
        </w:rPr>
      </w:pPr>
      <w:r>
        <w:rPr>
          <w:rFonts w:eastAsia="Arial" w:cs="Arial"/>
          <w:color w:val="000000"/>
          <w:sz w:val="20"/>
          <w:szCs w:val="20"/>
        </w:rPr>
        <w:t>A anuntat lucrari de montare a tecilor si palariilor electroizolante, fara niciun termen ferm asumat.</w:t>
      </w:r>
    </w:p>
    <w:p>
      <w:pPr>
        <w:pStyle w:val="ListParagraph"/>
        <w:numPr>
          <w:ilvl w:val="0"/>
          <w:numId w:val="1"/>
        </w:numPr>
        <w:spacing w:before="0" w:after="80"/>
        <w:rPr>
          <w:color w:val="000000"/>
        </w:rPr>
      </w:pPr>
      <w:r>
        <w:rPr>
          <w:rFonts w:eastAsia="Arial" w:cs="Arial"/>
          <w:color w:val="000000"/>
          <w:sz w:val="20"/>
          <w:szCs w:val="20"/>
        </w:rPr>
        <w:t>Nu a acordat nicio compensatie si nu a desemnat niciun responsabil de caz.</w:t>
      </w:r>
    </w:p>
    <w:p>
      <w:pPr>
        <w:pStyle w:val="Normal"/>
        <w:spacing w:before="0" w:after="80"/>
        <w:rPr>
          <w:color w:val="000000"/>
        </w:rPr>
      </w:pPr>
      <w:r>
        <w:rPr>
          <w:color w:val="000000"/>
        </w:rPr>
      </w:r>
    </w:p>
    <w:p>
      <w:pPr>
        <w:pStyle w:val="Normal"/>
        <w:spacing w:before="0" w:after="200"/>
        <w:jc w:val="both"/>
        <w:rPr>
          <w:rFonts w:ascii="Arial" w:hAnsi="Arial" w:eastAsia="Arial" w:cs="Arial"/>
          <w:color w:val="000000"/>
          <w:sz w:val="20"/>
          <w:szCs w:val="20"/>
        </w:rPr>
      </w:pPr>
      <w:r>
        <w:rPr>
          <w:rFonts w:eastAsia="Arial" w:cs="Arial"/>
          <w:color w:val="000000"/>
          <w:sz w:val="20"/>
          <w:szCs w:val="20"/>
        </w:rPr>
        <w:t>Problema a fost sesizata repetat incepand din 2020. In 5-6 ani, situatia nu s-a remediat — dimpotriva, s-a agravat.</w:t>
      </w:r>
    </w:p>
    <w:p>
      <w:pPr>
        <w:pStyle w:val="BodyText"/>
        <w:spacing w:before="280" w:after="140"/>
        <w:rPr>
          <w:rStyle w:val="Strong"/>
          <w:color w:val="000000"/>
        </w:rPr>
      </w:pPr>
      <w:r>
        <w:rPr>
          <w:rFonts w:eastAsia="Arial" w:cs="Arial"/>
          <w:b/>
          <w:bCs/>
          <w:color w:val="1F3864"/>
          <w:sz w:val="26"/>
          <w:szCs w:val="26"/>
        </w:rPr>
      </w:r>
    </w:p>
    <w:p>
      <w:pPr>
        <w:pStyle w:val="BodyText"/>
        <w:spacing w:before="280" w:after="140"/>
        <w:rPr>
          <w:rStyle w:val="Strong"/>
          <w:color w:val="000000"/>
        </w:rPr>
      </w:pPr>
      <w:r>
        <w:rPr>
          <w:rFonts w:eastAsia="Arial" w:cs="Arial"/>
          <w:b/>
          <w:bCs/>
          <w:color w:val="1F3864"/>
          <w:sz w:val="26"/>
          <w:szCs w:val="26"/>
        </w:rPr>
      </w:r>
    </w:p>
    <w:p>
      <w:pPr>
        <w:pStyle w:val="BodyText"/>
        <w:spacing w:before="280" w:after="140"/>
        <w:rPr>
          <w:rFonts w:ascii="Arial" w:hAnsi="Arial" w:eastAsia="Arial" w:cs="Arial"/>
          <w:b/>
          <w:bCs/>
          <w:color w:val="1F3864"/>
          <w:sz w:val="26"/>
          <w:szCs w:val="26"/>
        </w:rPr>
      </w:pPr>
      <w:r>
        <w:rPr>
          <w:rStyle w:val="Strong"/>
          <w:rFonts w:eastAsia="Arial" w:cs="Arial"/>
          <w:color w:val="000000"/>
          <w:sz w:val="26"/>
          <w:szCs w:val="26"/>
        </w:rPr>
        <w:t>5</w:t>
      </w:r>
      <w:r>
        <w:rPr>
          <w:rStyle w:val="Strong"/>
          <w:rFonts w:eastAsia="Arial" w:cs="Arial"/>
          <w:color w:val="000000"/>
          <w:sz w:val="26"/>
          <w:szCs w:val="26"/>
        </w:rPr>
        <w:t>. Confirmarea comunitara a problemei — petitie publica cu 630+ semnaturi</w:t>
      </w:r>
    </w:p>
    <w:p>
      <w:pPr>
        <w:pStyle w:val="BodyText"/>
        <w:spacing w:before="0" w:after="200"/>
        <w:jc w:val="both"/>
        <w:rPr/>
      </w:pPr>
      <w:r>
        <w:rPr>
          <w:color w:val="000000"/>
        </w:rPr>
        <w:t xml:space="preserve">Aspectele sesizate nu reprezinta o perceptie individuala. Locuitorii comunei Crevedia au initiat din proprie initiativa, independent de orice demers al subsemnatului, o petitie publica adresata DEER, disponibila la: </w:t>
      </w:r>
      <w:hyperlink r:id="rId2">
        <w:r>
          <w:rPr>
            <w:rStyle w:val="Hyperlink"/>
            <w:color w:val="000000"/>
          </w:rPr>
          <w:t>https://democm.declic.ro/petitions/stop-intreruperilor-repetate-si-nejustificate-de-energie-electrica-in-comuna-crevedia</w:t>
        </w:r>
      </w:hyperlink>
    </w:p>
    <w:p>
      <w:pPr>
        <w:pStyle w:val="BodyText"/>
        <w:spacing w:before="0" w:after="200"/>
        <w:jc w:val="both"/>
        <w:rPr/>
      </w:pPr>
      <w:r>
        <w:rPr>
          <w:color w:val="000000"/>
        </w:rPr>
        <w:t xml:space="preserve">Petitia a strans peste </w:t>
      </w:r>
      <w:r>
        <w:rPr>
          <w:rStyle w:val="Strong"/>
          <w:color w:val="000000"/>
        </w:rPr>
        <w:t>630 de semnaturi</w:t>
      </w:r>
      <w:r>
        <w:rPr>
          <w:color w:val="000000"/>
        </w:rPr>
        <w:t xml:space="preserve"> si documenteaza aceleasi fenomene descrise in prezenta sesizare: intreruperi repetate, de 2-3 ori pe zi, fara notificare si fara explicatii. Faptul ca aceasta mobilizare a aparut spontan, din initiativa comunitatii, fara nicio legatura cu sesizarile mele formale, constituie o confirmare independenta ca:</w:t>
      </w:r>
    </w:p>
    <w:p>
      <w:pPr>
        <w:pStyle w:val="BodyText"/>
        <w:numPr>
          <w:ilvl w:val="0"/>
          <w:numId w:val="3"/>
        </w:numPr>
        <w:tabs>
          <w:tab w:val="clear" w:pos="720"/>
          <w:tab w:val="left" w:pos="0" w:leader="none"/>
        </w:tabs>
        <w:spacing w:before="0" w:after="0"/>
        <w:ind w:hanging="283" w:start="709"/>
        <w:jc w:val="both"/>
        <w:rPr/>
      </w:pPr>
      <w:r>
        <w:rPr>
          <w:color w:val="000000"/>
        </w:rPr>
        <w:t xml:space="preserve">problema este </w:t>
      </w:r>
      <w:r>
        <w:rPr>
          <w:rStyle w:val="Strong"/>
          <w:color w:val="000000"/>
        </w:rPr>
        <w:t>reala si larg resimtita</w:t>
      </w:r>
      <w:r>
        <w:rPr>
          <w:color w:val="000000"/>
        </w:rPr>
        <w:t xml:space="preserve"> la nivelul intregii comune, nu doar la cele doua locuri de consum ale subsemnatului; </w:t>
      </w:r>
    </w:p>
    <w:p>
      <w:pPr>
        <w:pStyle w:val="BodyText"/>
        <w:numPr>
          <w:ilvl w:val="0"/>
          <w:numId w:val="3"/>
        </w:numPr>
        <w:tabs>
          <w:tab w:val="clear" w:pos="720"/>
          <w:tab w:val="left" w:pos="0" w:leader="none"/>
        </w:tabs>
        <w:spacing w:before="0" w:after="0"/>
        <w:ind w:hanging="283" w:start="709"/>
        <w:jc w:val="both"/>
        <w:rPr/>
      </w:pPr>
      <w:r>
        <w:rPr>
          <w:color w:val="000000"/>
        </w:rPr>
        <w:t xml:space="preserve">raspunsurile DEER care minimizeaza sau relativizeaza situatia </w:t>
      </w:r>
      <w:r>
        <w:rPr>
          <w:rStyle w:val="Strong"/>
          <w:color w:val="000000"/>
        </w:rPr>
        <w:t>contravin perceptiei directe a sute de consumatori</w:t>
      </w:r>
      <w:r>
        <w:rPr>
          <w:color w:val="000000"/>
        </w:rPr>
        <w:t xml:space="preserve">; </w:t>
      </w:r>
    </w:p>
    <w:p>
      <w:pPr>
        <w:pStyle w:val="BodyText"/>
        <w:numPr>
          <w:ilvl w:val="0"/>
          <w:numId w:val="3"/>
        </w:numPr>
        <w:tabs>
          <w:tab w:val="clear" w:pos="720"/>
          <w:tab w:val="left" w:pos="0" w:leader="none"/>
        </w:tabs>
        <w:ind w:hanging="283" w:start="709"/>
        <w:jc w:val="both"/>
        <w:rPr>
          <w:color w:val="000000"/>
        </w:rPr>
      </w:pPr>
      <w:r>
        <w:rPr>
          <w:color w:val="000000"/>
        </w:rPr>
        <w:t xml:space="preserve">este necesara o investigatie de anvergura, nu o solutionare punctuala a unei sesizari individuale. </w:t>
      </w:r>
    </w:p>
    <w:p>
      <w:pPr>
        <w:pStyle w:val="BodyText"/>
        <w:spacing w:before="0" w:after="200"/>
        <w:jc w:val="both"/>
        <w:rPr>
          <w:color w:val="000000"/>
        </w:rPr>
      </w:pPr>
      <w:r>
        <w:rPr>
          <w:color w:val="000000"/>
        </w:rPr>
        <w:t>Solicitam ANRE sa ia act de aceasta confirmare comunitara in evaluarea gravitatii situatiei si a adecvarii raspunsului DEER.</w:t>
      </w:r>
    </w:p>
    <w:p>
      <w:pPr>
        <w:pStyle w:val="Heading1"/>
        <w:spacing w:before="280" w:after="140"/>
        <w:rPr>
          <w:color w:val="000000"/>
        </w:rPr>
      </w:pPr>
      <w:r>
        <w:rPr>
          <w:rFonts w:eastAsia="Arial" w:cs="Arial" w:ascii="Arial" w:hAnsi="Arial"/>
          <w:b/>
          <w:bCs/>
          <w:color w:val="000000"/>
          <w:sz w:val="26"/>
          <w:szCs w:val="26"/>
        </w:rPr>
        <w:t>6</w:t>
      </w:r>
      <w:r>
        <w:rPr>
          <w:rFonts w:eastAsia="Arial" w:cs="Arial" w:ascii="Arial" w:hAnsi="Arial"/>
          <w:b/>
          <w:bCs/>
          <w:color w:val="000000"/>
          <w:sz w:val="26"/>
          <w:szCs w:val="26"/>
        </w:rPr>
        <w:t>. ANRE a intervenit fara rezultat</w:t>
      </w:r>
    </w:p>
    <w:p>
      <w:pPr>
        <w:pStyle w:val="Normal"/>
        <w:spacing w:before="0" w:after="100"/>
        <w:jc w:val="both"/>
        <w:rPr>
          <w:color w:val="000000"/>
        </w:rPr>
      </w:pPr>
      <w:r>
        <w:rPr>
          <w:rFonts w:eastAsia="Arial" w:cs="Arial"/>
          <w:color w:val="000000"/>
          <w:sz w:val="20"/>
          <w:szCs w:val="20"/>
        </w:rPr>
        <w:t>Am formulat o sesizare la ANRE (nr. 12806/02.02.2026), care a solicitat DEER un raspuns pana la 04.03.2026. Raspunsul primit este insuficient si nu contine date verificabile. Fenomenul continua cu aceeasi intensitate si dupa interventia ANRE.</w:t>
      </w:r>
    </w:p>
    <w:p>
      <w:pPr>
        <w:pStyle w:val="Normal"/>
        <w:spacing w:before="0" w:after="200"/>
        <w:jc w:val="both"/>
        <w:rPr>
          <w:color w:val="000000"/>
        </w:rPr>
      </w:pPr>
      <w:r>
        <w:rPr>
          <w:rFonts w:eastAsia="Arial" w:cs="Arial"/>
          <w:b w:val="false"/>
          <w:bCs w:val="false"/>
          <w:color w:val="000000"/>
          <w:sz w:val="20"/>
          <w:szCs w:val="20"/>
        </w:rPr>
        <w:t xml:space="preserve">Avand in vedere ca aspectele sesizate la ANRE sunt cunoscute autoritatii de reglementare fara a fi condus la remediere, formulam prezenta sesizare catre ANPC </w:t>
      </w:r>
      <w:r>
        <w:rPr>
          <w:rFonts w:eastAsia="Arial" w:cs="Arial"/>
          <w:b/>
          <w:bCs/>
          <w:color w:val="000000"/>
          <w:sz w:val="20"/>
          <w:szCs w:val="20"/>
        </w:rPr>
        <w:t>in exercitarea drepturilor noastre ca consumatori, independent de procedura in curs la ANRE.</w:t>
      </w:r>
    </w:p>
    <w:p>
      <w:pPr>
        <w:pStyle w:val="Heading1"/>
        <w:spacing w:before="280" w:after="140"/>
        <w:rPr>
          <w:color w:val="000000"/>
        </w:rPr>
      </w:pPr>
      <w:r>
        <w:rPr>
          <w:rFonts w:eastAsia="Arial" w:cs="Arial" w:ascii="Arial" w:hAnsi="Arial"/>
          <w:b/>
          <w:bCs/>
          <w:color w:val="000000"/>
          <w:sz w:val="26"/>
          <w:szCs w:val="26"/>
        </w:rPr>
        <w:t>7.</w:t>
      </w:r>
      <w:r>
        <w:rPr>
          <w:rFonts w:eastAsia="Arial" w:cs="Arial" w:ascii="Arial" w:hAnsi="Arial"/>
          <w:b/>
          <w:bCs/>
          <w:color w:val="000000"/>
          <w:sz w:val="26"/>
          <w:szCs w:val="26"/>
        </w:rPr>
        <w:t xml:space="preserve"> Istoricul sesizarilor — 5 ani fara remediere</w:t>
      </w:r>
    </w:p>
    <w:p>
      <w:pPr>
        <w:pStyle w:val="ListParagraph"/>
        <w:numPr>
          <w:ilvl w:val="0"/>
          <w:numId w:val="1"/>
        </w:numPr>
        <w:spacing w:before="0" w:after="80"/>
        <w:rPr>
          <w:color w:val="000000"/>
        </w:rPr>
      </w:pPr>
      <w:r>
        <w:rPr>
          <w:rFonts w:eastAsia="Arial" w:cs="Arial"/>
          <w:color w:val="000000"/>
          <w:sz w:val="20"/>
          <w:szCs w:val="20"/>
        </w:rPr>
        <w:t>2020–2025: sesizari repetate la DEER, fara remediere</w:t>
      </w:r>
    </w:p>
    <w:p>
      <w:pPr>
        <w:pStyle w:val="ListParagraph"/>
        <w:numPr>
          <w:ilvl w:val="0"/>
          <w:numId w:val="1"/>
        </w:numPr>
        <w:spacing w:before="0" w:after="80"/>
        <w:rPr>
          <w:color w:val="000000"/>
        </w:rPr>
      </w:pPr>
      <w:r>
        <w:rPr>
          <w:rFonts w:eastAsia="Arial" w:cs="Arial"/>
          <w:color w:val="000000"/>
          <w:sz w:val="20"/>
          <w:szCs w:val="20"/>
        </w:rPr>
        <w:t>19.01.2026: reclamatie DEER (RUR 3152) — raspuns: clasificare ca microintreruperi sub 3 secunde, fara masuri</w:t>
      </w:r>
    </w:p>
    <w:p>
      <w:pPr>
        <w:pStyle w:val="ListParagraph"/>
        <w:numPr>
          <w:ilvl w:val="0"/>
          <w:numId w:val="1"/>
        </w:numPr>
        <w:spacing w:before="0" w:after="80"/>
        <w:rPr>
          <w:color w:val="000000"/>
        </w:rPr>
      </w:pPr>
      <w:r>
        <w:rPr>
          <w:rFonts w:eastAsia="Arial" w:cs="Arial"/>
          <w:color w:val="000000"/>
          <w:sz w:val="20"/>
          <w:szCs w:val="20"/>
        </w:rPr>
        <w:t>02.02.2026: reclamatie ANRE (nr. 12806)</w:t>
      </w:r>
    </w:p>
    <w:p>
      <w:pPr>
        <w:pStyle w:val="ListParagraph"/>
        <w:numPr>
          <w:ilvl w:val="0"/>
          <w:numId w:val="1"/>
        </w:numPr>
        <w:spacing w:before="0" w:after="80"/>
        <w:rPr>
          <w:color w:val="000000"/>
        </w:rPr>
      </w:pPr>
      <w:r>
        <w:rPr>
          <w:rFonts w:eastAsia="Arial" w:cs="Arial"/>
          <w:color w:val="000000"/>
          <w:sz w:val="20"/>
          <w:szCs w:val="20"/>
        </w:rPr>
        <w:t>18.02.2026: ANRE sesizeaza DEER (nr. 25952), termen raspuns 04.03.2026</w:t>
      </w:r>
    </w:p>
    <w:p>
      <w:pPr>
        <w:pStyle w:val="ListParagraph"/>
        <w:numPr>
          <w:ilvl w:val="0"/>
          <w:numId w:val="1"/>
        </w:numPr>
        <w:spacing w:before="0" w:after="80"/>
        <w:rPr>
          <w:color w:val="000000"/>
        </w:rPr>
      </w:pPr>
      <w:r>
        <w:rPr>
          <w:rFonts w:eastAsia="Arial" w:cs="Arial"/>
          <w:color w:val="000000"/>
          <w:sz w:val="20"/>
          <w:szCs w:val="20"/>
        </w:rPr>
        <w:t>02.03.2026: raspuns DEER fara date verificabile, fara plan concret, fara termene</w:t>
      </w:r>
    </w:p>
    <w:p>
      <w:pPr>
        <w:pStyle w:val="ListParagraph"/>
        <w:numPr>
          <w:ilvl w:val="0"/>
          <w:numId w:val="1"/>
        </w:numPr>
        <w:spacing w:before="0" w:after="80"/>
        <w:rPr>
          <w:color w:val="000000"/>
        </w:rPr>
      </w:pPr>
      <w:r>
        <w:rPr>
          <w:rFonts w:eastAsia="Arial" w:cs="Arial"/>
          <w:color w:val="000000"/>
          <w:sz w:val="20"/>
          <w:szCs w:val="20"/>
        </w:rPr>
        <w:t>10.03.2026: fenomenul continua — 17 evenimente inregistrate in ultimele 19 zile</w:t>
      </w:r>
    </w:p>
    <w:p>
      <w:pPr>
        <w:pStyle w:val="Normal"/>
        <w:spacing w:before="0" w:after="80"/>
        <w:rPr>
          <w:color w:val="000000"/>
        </w:rPr>
      </w:pPr>
      <w:r>
        <w:rPr>
          <w:color w:val="000000"/>
        </w:rPr>
      </w:r>
    </w:p>
    <w:p>
      <w:pPr>
        <w:pStyle w:val="Heading1"/>
        <w:spacing w:before="280" w:after="140"/>
        <w:rPr>
          <w:color w:val="000000"/>
        </w:rPr>
      </w:pPr>
      <w:r>
        <w:rPr>
          <w:rFonts w:eastAsia="Arial" w:cs="Arial" w:ascii="Arial" w:hAnsi="Arial"/>
          <w:b/>
          <w:bCs/>
          <w:color w:val="000000"/>
          <w:sz w:val="26"/>
          <w:szCs w:val="26"/>
        </w:rPr>
        <w:t>8</w:t>
      </w:r>
      <w:r>
        <w:rPr>
          <w:rFonts w:eastAsia="Arial" w:cs="Arial" w:ascii="Arial" w:hAnsi="Arial"/>
          <w:b/>
          <w:bCs/>
          <w:color w:val="000000"/>
          <w:sz w:val="26"/>
          <w:szCs w:val="26"/>
        </w:rPr>
        <w:t>. Solicitari</w:t>
      </w:r>
    </w:p>
    <w:p>
      <w:pPr>
        <w:pStyle w:val="ListParagraph"/>
        <w:numPr>
          <w:ilvl w:val="0"/>
          <w:numId w:val="6"/>
        </w:numPr>
        <w:spacing w:before="0" w:after="100"/>
        <w:rPr>
          <w:color w:val="000000"/>
        </w:rPr>
      </w:pPr>
      <w:r>
        <w:rPr>
          <w:rFonts w:eastAsia="Arial" w:cs="Arial"/>
          <w:b/>
          <w:bCs/>
          <w:color w:val="000000"/>
          <w:sz w:val="20"/>
          <w:szCs w:val="20"/>
        </w:rPr>
        <w:t>Efectuarea unui control la DEER Targoviste</w:t>
      </w:r>
      <w:r>
        <w:rPr>
          <w:rFonts w:eastAsia="Arial" w:cs="Arial"/>
          <w:b w:val="false"/>
          <w:bCs w:val="false"/>
          <w:color w:val="000000"/>
          <w:sz w:val="20"/>
          <w:szCs w:val="20"/>
        </w:rPr>
        <w:t xml:space="preserve"> privind respectarea drepturilor consumatorilor din com. Crevedia in privinta continuitatii alimentarii cu energie electrica si a calitatii serviciului furnizat.</w:t>
      </w:r>
    </w:p>
    <w:p>
      <w:pPr>
        <w:pStyle w:val="ListParagraph"/>
        <w:numPr>
          <w:ilvl w:val="0"/>
          <w:numId w:val="2"/>
        </w:numPr>
        <w:spacing w:before="0" w:after="100"/>
        <w:rPr>
          <w:color w:val="000000"/>
        </w:rPr>
      </w:pPr>
      <w:r>
        <w:rPr>
          <w:rFonts w:eastAsia="Arial" w:cs="Arial"/>
          <w:b/>
          <w:bCs/>
          <w:color w:val="000000"/>
          <w:sz w:val="20"/>
          <w:szCs w:val="20"/>
        </w:rPr>
        <w:t>Verificarea conformitatii serviciului furnizat cu parametrii contractuali si legali</w:t>
      </w:r>
      <w:r>
        <w:rPr>
          <w:rFonts w:eastAsia="Arial" w:cs="Arial"/>
          <w:b w:val="false"/>
          <w:bCs w:val="false"/>
          <w:color w:val="000000"/>
          <w:sz w:val="20"/>
          <w:szCs w:val="20"/>
        </w:rPr>
        <w:t>, avand in vedere ca duratele confirmate la punctul de consum (16–60 secunde, tensiune 0V) depasesc pragul invocat de operator ca temei de exonerare (3 secunde).</w:t>
      </w:r>
    </w:p>
    <w:p>
      <w:pPr>
        <w:pStyle w:val="ListParagraph"/>
        <w:numPr>
          <w:ilvl w:val="0"/>
          <w:numId w:val="2"/>
        </w:numPr>
        <w:spacing w:before="0" w:after="100"/>
        <w:rPr>
          <w:color w:val="000000"/>
        </w:rPr>
      </w:pPr>
      <w:r>
        <w:rPr>
          <w:rFonts w:eastAsia="Arial" w:cs="Arial"/>
          <w:b/>
          <w:bCs/>
          <w:color w:val="000000"/>
          <w:sz w:val="20"/>
          <w:szCs w:val="20"/>
        </w:rPr>
        <w:t>Sanctionarea operatorului</w:t>
      </w:r>
      <w:r>
        <w:rPr>
          <w:rFonts w:eastAsia="Arial" w:cs="Arial"/>
          <w:b w:val="false"/>
          <w:bCs w:val="false"/>
          <w:color w:val="000000"/>
          <w:sz w:val="20"/>
          <w:szCs w:val="20"/>
        </w:rPr>
        <w:t xml:space="preserve"> pentru furnizarea unui serviciu deficitar in mod cronic si persistent, cu impact economic direct si documentat asupra consumatorilor.</w:t>
      </w:r>
    </w:p>
    <w:p>
      <w:pPr>
        <w:pStyle w:val="ListParagraph"/>
        <w:numPr>
          <w:ilvl w:val="0"/>
          <w:numId w:val="2"/>
        </w:numPr>
        <w:spacing w:before="0" w:after="100"/>
        <w:rPr>
          <w:color w:val="000000"/>
        </w:rPr>
      </w:pPr>
      <w:r>
        <w:rPr>
          <w:rFonts w:eastAsia="Arial" w:cs="Arial"/>
          <w:b/>
          <w:bCs/>
          <w:color w:val="000000"/>
          <w:sz w:val="20"/>
          <w:szCs w:val="20"/>
        </w:rPr>
        <w:t>Obligarea DEER la acordarea compensatiilor datorate</w:t>
      </w:r>
      <w:r>
        <w:rPr>
          <w:rFonts w:eastAsia="Arial" w:cs="Arial"/>
          <w:b w:val="false"/>
          <w:bCs w:val="false"/>
          <w:color w:val="000000"/>
          <w:sz w:val="20"/>
          <w:szCs w:val="20"/>
        </w:rPr>
        <w:t xml:space="preserve"> conform Standardului de performanta ANRE (Ordinul 46/2021) si la comunicarea calculului detaliat al acestora.</w:t>
      </w:r>
    </w:p>
    <w:p>
      <w:pPr>
        <w:pStyle w:val="ListParagraph"/>
        <w:numPr>
          <w:ilvl w:val="0"/>
          <w:numId w:val="2"/>
        </w:numPr>
        <w:spacing w:before="0" w:after="100"/>
        <w:rPr>
          <w:color w:val="000000"/>
        </w:rPr>
      </w:pPr>
      <w:r>
        <w:rPr>
          <w:rFonts w:eastAsia="Arial" w:cs="Arial"/>
          <w:b/>
          <w:bCs/>
          <w:color w:val="000000"/>
          <w:sz w:val="20"/>
          <w:szCs w:val="20"/>
        </w:rPr>
        <w:t>Obligarea DEER la instalarea unui analizor de calitate a energiei functional</w:t>
      </w:r>
      <w:r>
        <w:rPr>
          <w:rFonts w:eastAsia="Arial" w:cs="Arial"/>
          <w:b w:val="false"/>
          <w:bCs w:val="false"/>
          <w:color w:val="000000"/>
          <w:sz w:val="20"/>
          <w:szCs w:val="20"/>
        </w:rPr>
        <w:t xml:space="preserve"> la punctul de delimitare, cu sursa proprie de alimentare de rezerva. Dispozitivul instalat anterior (cca. 2022) devenea inoperabil la fiecare intrerupere din cauza lipsei sursei de rezerva, facand monitorizarea complet inutila.</w:t>
      </w:r>
    </w:p>
    <w:p>
      <w:pPr>
        <w:pStyle w:val="ListParagraph"/>
        <w:numPr>
          <w:ilvl w:val="0"/>
          <w:numId w:val="2"/>
        </w:numPr>
        <w:spacing w:before="0" w:after="100"/>
        <w:rPr>
          <w:color w:val="000000"/>
        </w:rPr>
      </w:pPr>
      <w:r>
        <w:rPr>
          <w:rFonts w:eastAsia="Arial" w:cs="Arial"/>
          <w:b/>
          <w:bCs/>
          <w:color w:val="000000"/>
          <w:sz w:val="20"/>
          <w:szCs w:val="20"/>
        </w:rPr>
        <w:t>Obligarea DEER la prezentarea unui plan de masuri cu termene ferme</w:t>
      </w:r>
      <w:r>
        <w:rPr>
          <w:rFonts w:eastAsia="Arial" w:cs="Arial"/>
          <w:b w:val="false"/>
          <w:bCs w:val="false"/>
          <w:color w:val="000000"/>
          <w:sz w:val="20"/>
          <w:szCs w:val="20"/>
        </w:rPr>
        <w:t xml:space="preserve"> pentru remedierea deficientelor din reteaua de distributie care alimenteaza zona Darza / Crevedia.</w:t>
      </w:r>
    </w:p>
    <w:p>
      <w:pPr>
        <w:pStyle w:val="ListParagraph"/>
        <w:numPr>
          <w:ilvl w:val="0"/>
          <w:numId w:val="2"/>
        </w:numPr>
        <w:spacing w:before="0" w:after="100"/>
        <w:rPr>
          <w:color w:val="000000"/>
        </w:rPr>
      </w:pPr>
      <w:r>
        <w:rPr>
          <w:rFonts w:eastAsia="Arial" w:cs="Arial"/>
          <w:color w:val="000000"/>
          <w:sz w:val="20"/>
          <w:szCs w:val="20"/>
        </w:rPr>
        <w:t>Informarea consumatorilor afectati cu privire la drepturile lor si la modalitatile de obtinere a compensatiilor.</w:t>
      </w:r>
    </w:p>
    <w:p>
      <w:pPr>
        <w:pStyle w:val="Normal"/>
        <w:spacing w:before="0" w:after="80"/>
        <w:rPr>
          <w:color w:val="000000"/>
        </w:rPr>
      </w:pPr>
      <w:r>
        <w:rPr>
          <w:color w:val="000000"/>
        </w:rPr>
      </w:r>
    </w:p>
    <w:p>
      <w:pPr>
        <w:pStyle w:val="Normal"/>
        <w:spacing w:before="0" w:after="40"/>
        <w:jc w:val="both"/>
        <w:rPr>
          <w:color w:val="000000"/>
        </w:rPr>
      </w:pPr>
      <w:r>
        <w:rPr>
          <w:rFonts w:eastAsia="Arial" w:cs="Arial"/>
          <w:color w:val="000000"/>
          <w:sz w:val="20"/>
          <w:szCs w:val="20"/>
        </w:rPr>
        <w:t>Cu deosebit respect,</w:t>
      </w:r>
    </w:p>
    <w:p>
      <w:pPr>
        <w:pStyle w:val="Normal"/>
        <w:spacing w:before="0" w:after="40"/>
        <w:jc w:val="both"/>
        <w:rPr>
          <w:color w:val="000000"/>
        </w:rPr>
      </w:pPr>
      <w:r>
        <w:rPr>
          <w:rFonts w:eastAsia="Arial" w:cs="Arial"/>
          <w:b/>
          <w:bCs/>
          <w:color w:val="000000"/>
          <w:sz w:val="20"/>
          <w:szCs w:val="20"/>
        </w:rPr>
        <w:t>Davidescu Ioan-Grigore — in numele propriu si al ART INFOMARK SRL</w:t>
      </w:r>
    </w:p>
    <w:p>
      <w:pPr>
        <w:pStyle w:val="Normal"/>
        <w:spacing w:before="0" w:after="40"/>
        <w:jc w:val="both"/>
        <w:rPr>
          <w:color w:val="000000"/>
        </w:rPr>
      </w:pPr>
      <w:r>
        <w:rPr>
          <w:rFonts w:eastAsia="Arial" w:cs="Arial"/>
          <w:color w:val="000000"/>
          <w:sz w:val="20"/>
          <w:szCs w:val="20"/>
        </w:rPr>
        <w:t>Sat Darza, com. Crevedia, jud. Dambovita  |  0744 500 090  |  ionut@extra-net.ro</w:t>
      </w:r>
    </w:p>
    <w:p>
      <w:pPr>
        <w:pStyle w:val="Normal"/>
        <w:spacing w:before="0" w:after="200"/>
        <w:jc w:val="both"/>
        <w:rPr>
          <w:color w:val="000000"/>
        </w:rPr>
      </w:pPr>
      <w:r>
        <w:rPr>
          <w:rFonts w:eastAsia="Arial" w:cs="Arial"/>
          <w:color w:val="000000"/>
          <w:sz w:val="20"/>
          <w:szCs w:val="20"/>
        </w:rPr>
        <w:t>10 martie 2026</w:t>
      </w:r>
    </w:p>
    <w:p>
      <w:pPr>
        <w:pStyle w:val="Normal"/>
        <w:spacing w:before="0" w:after="80"/>
        <w:rPr>
          <w:color w:val="000000"/>
        </w:rPr>
      </w:pPr>
      <w:r>
        <w:rPr>
          <w:color w:val="000000"/>
        </w:rPr>
      </w:r>
    </w:p>
    <w:p>
      <w:pPr>
        <w:pStyle w:val="Normal"/>
        <w:spacing w:before="0" w:after="60"/>
        <w:jc w:val="both"/>
        <w:rPr>
          <w:color w:val="000000"/>
        </w:rPr>
      </w:pPr>
      <w:r>
        <w:rPr>
          <w:rFonts w:eastAsia="Arial" w:cs="Arial"/>
          <w:b/>
          <w:bCs/>
          <w:color w:val="000000"/>
          <w:sz w:val="20"/>
          <w:szCs w:val="20"/>
        </w:rPr>
        <w:t>Anexe:</w:t>
      </w:r>
    </w:p>
    <w:p>
      <w:pPr>
        <w:pStyle w:val="ListParagraph"/>
        <w:numPr>
          <w:ilvl w:val="0"/>
          <w:numId w:val="1"/>
        </w:numPr>
        <w:spacing w:before="0" w:after="80"/>
        <w:rPr>
          <w:color w:val="000000"/>
        </w:rPr>
      </w:pPr>
      <w:r>
        <w:rPr>
          <w:rFonts w:eastAsia="Arial" w:cs="Arial"/>
          <w:color w:val="000000"/>
          <w:sz w:val="20"/>
          <w:szCs w:val="20"/>
        </w:rPr>
        <w:t>Raport tehnic intreruperi 993 zile (13.01.2026)</w:t>
      </w:r>
    </w:p>
    <w:p>
      <w:pPr>
        <w:pStyle w:val="ListParagraph"/>
        <w:numPr>
          <w:ilvl w:val="0"/>
          <w:numId w:val="1"/>
        </w:numPr>
        <w:spacing w:before="0" w:after="80"/>
        <w:rPr>
          <w:color w:val="000000"/>
        </w:rPr>
      </w:pPr>
      <w:r>
        <w:rPr>
          <w:rFonts w:eastAsia="Arial" w:cs="Arial"/>
          <w:color w:val="000000"/>
          <w:sz w:val="20"/>
          <w:szCs w:val="20"/>
        </w:rPr>
        <w:t>Date monitorizare online verificabile: https://deer-stats.extra-net.ro</w:t>
      </w:r>
    </w:p>
    <w:p>
      <w:pPr>
        <w:pStyle w:val="ListParagraph"/>
        <w:numPr>
          <w:ilvl w:val="0"/>
          <w:numId w:val="1"/>
        </w:numPr>
        <w:spacing w:before="0" w:after="80"/>
        <w:rPr>
          <w:color w:val="000000"/>
        </w:rPr>
      </w:pPr>
      <w:r>
        <w:rPr>
          <w:rFonts w:eastAsia="Arial" w:cs="Arial"/>
          <w:color w:val="000000"/>
          <w:sz w:val="20"/>
          <w:szCs w:val="20"/>
        </w:rPr>
        <w:t>Petitie comunitara (630+ semnaturi): https://democm.declic.ro/petitions/stop-intreruperilor-repetate-si-nejustificate-de-energie-electrica-in-comuna-crevedia</w:t>
      </w:r>
    </w:p>
    <w:p>
      <w:pPr>
        <w:pStyle w:val="ListParagraph"/>
        <w:numPr>
          <w:ilvl w:val="0"/>
          <w:numId w:val="1"/>
        </w:numPr>
        <w:spacing w:before="0" w:after="80"/>
        <w:rPr>
          <w:color w:val="000000"/>
        </w:rPr>
      </w:pPr>
      <w:r>
        <w:rPr>
          <w:rFonts w:eastAsia="Arial" w:cs="Arial"/>
          <w:color w:val="000000"/>
          <w:sz w:val="20"/>
          <w:szCs w:val="20"/>
        </w:rPr>
        <w:t>Raspuns DEER nr. RUR/DEER PL/11658/02.03.2026</w:t>
      </w:r>
    </w:p>
    <w:p>
      <w:pPr>
        <w:pStyle w:val="ListParagraph"/>
        <w:numPr>
          <w:ilvl w:val="0"/>
          <w:numId w:val="1"/>
        </w:numPr>
        <w:spacing w:before="0" w:after="80"/>
        <w:rPr>
          <w:color w:val="000000"/>
        </w:rPr>
      </w:pPr>
      <w:r>
        <w:rPr>
          <w:rFonts w:eastAsia="Arial" w:cs="Arial"/>
          <w:color w:val="000000"/>
          <w:sz w:val="20"/>
          <w:szCs w:val="20"/>
        </w:rPr>
        <w:t>Adresa ANRE nr. 25952/18.02.2026</w:t>
      </w:r>
    </w:p>
    <w:p>
      <w:pPr>
        <w:pStyle w:val="ListParagraph"/>
        <w:numPr>
          <w:ilvl w:val="0"/>
          <w:numId w:val="1"/>
        </w:numPr>
        <w:spacing w:before="0" w:after="80"/>
        <w:rPr>
          <w:color w:val="000000"/>
        </w:rPr>
      </w:pPr>
      <w:r>
        <w:rPr>
          <w:rFonts w:eastAsia="Arial" w:cs="Arial"/>
          <w:color w:val="000000"/>
          <w:sz w:val="20"/>
          <w:szCs w:val="20"/>
        </w:rPr>
        <w:t>Raspuns DEER nr. RUR 3152/19.01.2026</w:t>
      </w:r>
    </w:p>
    <w:sectPr>
      <w:type w:val="nextPage"/>
      <w:pgSz w:w="11906" w:h="16838"/>
      <w:pgMar w:left="1440"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Arial">
    <w:charset w:val="01" w:characterSet="utf-8"/>
    <w:family w:val="swiss"/>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2"/>
    <w:lvlOverride w:ilvl="0">
      <w:startOverride w:val="1"/>
    </w:lvlOverride>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0"/>
      <w:szCs w:val="20"/>
      <w:lang w:val="en-US" w:eastAsia="zh-CN" w:bidi="hi-IN"/>
    </w:rPr>
  </w:style>
  <w:style w:type="paragraph" w:styleId="Heading1">
    <w:name w:val="heading 1"/>
    <w:basedOn w:val="Heading"/>
    <w:qFormat/>
    <w:pPr>
      <w:spacing w:before="280" w:after="140"/>
      <w:outlineLvl w:val="0"/>
    </w:pPr>
    <w:rPr>
      <w:rFonts w:ascii="Arial" w:hAnsi="Arial" w:eastAsia="Arial" w:cs="Arial"/>
      <w:b/>
      <w:bCs/>
      <w:color w:val="1F3864"/>
      <w:sz w:val="26"/>
      <w:szCs w:val="26"/>
    </w:rPr>
  </w:style>
  <w:style w:type="paragraph" w:styleId="Heading2">
    <w:name w:val="heading 2"/>
    <w:basedOn w:val="Heading"/>
    <w:qFormat/>
    <w:pPr>
      <w:spacing w:before="200" w:after="100"/>
      <w:outlineLvl w:val="1"/>
    </w:pPr>
    <w:rPr>
      <w:rFonts w:ascii="Arial" w:hAnsi="Arial" w:eastAsia="Arial" w:cs="Arial"/>
      <w:b/>
      <w:bCs/>
      <w:color w:val="2E5496"/>
      <w:sz w:val="22"/>
      <w:szCs w:val="22"/>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0"/>
      <w:szCs w:val="20"/>
      <w:lang w:val="en-US"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0"/>
      <w:szCs w:val="20"/>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mocm.declic.ro/petitions/stop-intreruperilor-repetate-si-nejustificate-de-energie-electrica-in-comuna-crevedi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LibreOffice/25.8.4.2$Linux_X86_64 LibreOffice_project/580$Build-2</Application>
  <AppVersion>15.0000</AppVersion>
  <Pages>4</Pages>
  <Words>1387</Words>
  <Characters>8556</Characters>
  <CharactersWithSpaces>9839</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2026-03-10T20:58:56Z</dcterms:created>
  <dc:creator>Un-named</dc:creator>
  <dc:description/>
  <dc:language>en-US</dc:language>
  <cp:lastModifiedBy/>
  <dcterms:modified xsi:type="dcterms:W3CDTF">2026-03-10T23:21:49Z</dcterms:modified>
  <cp:revision>3</cp:revision>
  <dc:subject/>
  <dc:title/>
</cp:coreProperties>
</file>